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2C3FB7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293387">
        <w:rPr>
          <w:rFonts w:ascii="Sylfaen" w:hAnsi="Sylfaen"/>
          <w:b w:val="0"/>
          <w:sz w:val="18"/>
          <w:szCs w:val="18"/>
          <w:lang w:val="af-ZA"/>
        </w:rPr>
        <w:t>3</w:t>
      </w:r>
      <w:r w:rsidR="002C3FB7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2C3FB7">
        <w:rPr>
          <w:rFonts w:ascii="Sylfaen" w:hAnsi="Sylfaen"/>
          <w:b w:val="0"/>
          <w:sz w:val="18"/>
          <w:szCs w:val="18"/>
          <w:lang w:val="hy-AM"/>
        </w:rPr>
        <w:t xml:space="preserve">դեկտեմբերի 29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293387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Գնումներիմասին»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2C3FB7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93387" w:rsidRPr="00293387">
        <w:rPr>
          <w:rFonts w:ascii="Sylfaen" w:hAnsi="Sylfaen"/>
          <w:b w:val="0"/>
          <w:sz w:val="24"/>
          <w:szCs w:val="24"/>
          <w:lang w:val="hy-AM" w:eastAsia="en-US"/>
        </w:rPr>
        <w:t>ՏՄՆ</w:t>
      </w:r>
      <w:r w:rsidR="00293387" w:rsidRPr="00293387">
        <w:rPr>
          <w:rFonts w:ascii="Sylfaen" w:hAnsi="Sylfaen"/>
          <w:b w:val="0"/>
          <w:sz w:val="24"/>
          <w:szCs w:val="24"/>
          <w:lang w:val="af-ZA" w:eastAsia="en-US"/>
        </w:rPr>
        <w:t>N2</w:t>
      </w:r>
      <w:r w:rsidR="00293387" w:rsidRPr="00293387">
        <w:rPr>
          <w:rFonts w:ascii="Sylfaen" w:hAnsi="Sylfaen"/>
          <w:b w:val="0"/>
          <w:sz w:val="24"/>
          <w:szCs w:val="24"/>
          <w:lang w:val="hy-AM" w:eastAsia="en-US"/>
        </w:rPr>
        <w:t>ՀԴ</w:t>
      </w:r>
      <w:r w:rsidR="00293387" w:rsidRPr="00293387">
        <w:rPr>
          <w:rFonts w:ascii="Sylfaen" w:hAnsi="Sylfaen"/>
          <w:b w:val="0"/>
          <w:sz w:val="24"/>
          <w:szCs w:val="24"/>
          <w:lang w:val="af-ZA" w:eastAsia="en-US"/>
        </w:rPr>
        <w:t xml:space="preserve"> –</w:t>
      </w:r>
      <w:r w:rsidR="00293387" w:rsidRPr="00293387">
        <w:rPr>
          <w:rFonts w:ascii="Sylfaen" w:hAnsi="Sylfaen"/>
          <w:b w:val="0"/>
          <w:sz w:val="24"/>
          <w:szCs w:val="24"/>
          <w:lang w:val="hy-AM" w:eastAsia="en-US"/>
        </w:rPr>
        <w:t>ԳՀԱՊՁԲ</w:t>
      </w:r>
      <w:r w:rsidR="00293387" w:rsidRPr="00293387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 -2</w:t>
      </w:r>
      <w:r w:rsidR="002C3FB7">
        <w:rPr>
          <w:rFonts w:ascii="Sylfaen" w:hAnsi="Sylfaen"/>
          <w:b w:val="0"/>
          <w:sz w:val="24"/>
          <w:szCs w:val="24"/>
          <w:lang w:val="hy-AM" w:eastAsia="en-US"/>
        </w:rPr>
        <w:t>4</w:t>
      </w:r>
      <w:r w:rsidR="00293387" w:rsidRPr="00293387">
        <w:rPr>
          <w:rFonts w:ascii="GHEA Grapalat" w:hAnsi="GHEA Grapalat"/>
          <w:b w:val="0"/>
          <w:sz w:val="24"/>
          <w:szCs w:val="24"/>
          <w:lang w:val="af-ZA" w:eastAsia="en-US"/>
        </w:rPr>
        <w:t>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293387">
        <w:rPr>
          <w:rFonts w:ascii="Sylfaen" w:hAnsi="Sylfaen" w:cs="Sylfaen"/>
          <w:sz w:val="18"/>
          <w:szCs w:val="18"/>
          <w:lang w:val="af-ZA"/>
        </w:rPr>
        <w:t>Նոյեմբերյանի թիվ 2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293387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293387">
        <w:rPr>
          <w:rFonts w:ascii="Sylfaen" w:hAnsi="Sylfaen"/>
          <w:sz w:val="18"/>
          <w:szCs w:val="18"/>
          <w:lang w:val="af-ZA"/>
        </w:rPr>
        <w:t>ք.Նոյեմբերյան,Դպրոցականների 15</w:t>
      </w:r>
      <w:r w:rsidR="002C3FB7">
        <w:rPr>
          <w:rFonts w:ascii="Sylfaen" w:hAnsi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93387" w:rsidRPr="00293387">
        <w:rPr>
          <w:rFonts w:ascii="Sylfaen" w:hAnsi="Sylfaen"/>
          <w:b w:val="0"/>
          <w:sz w:val="24"/>
          <w:szCs w:val="24"/>
          <w:lang w:val="hy-AM" w:eastAsia="en-US"/>
        </w:rPr>
        <w:t>ՏՄՆ</w:t>
      </w:r>
      <w:r w:rsidR="00293387" w:rsidRPr="00293387">
        <w:rPr>
          <w:rFonts w:ascii="Sylfaen" w:hAnsi="Sylfaen"/>
          <w:b w:val="0"/>
          <w:sz w:val="24"/>
          <w:szCs w:val="24"/>
          <w:lang w:val="af-ZA" w:eastAsia="en-US"/>
        </w:rPr>
        <w:t>N2</w:t>
      </w:r>
      <w:r w:rsidR="00293387" w:rsidRPr="00293387">
        <w:rPr>
          <w:rFonts w:ascii="Sylfaen" w:hAnsi="Sylfaen"/>
          <w:b w:val="0"/>
          <w:sz w:val="24"/>
          <w:szCs w:val="24"/>
          <w:lang w:val="hy-AM" w:eastAsia="en-US"/>
        </w:rPr>
        <w:t>ՀԴ</w:t>
      </w:r>
      <w:r w:rsidR="00293387" w:rsidRPr="00293387">
        <w:rPr>
          <w:rFonts w:ascii="Sylfaen" w:hAnsi="Sylfaen"/>
          <w:b w:val="0"/>
          <w:sz w:val="24"/>
          <w:szCs w:val="24"/>
          <w:lang w:val="af-ZA" w:eastAsia="en-US"/>
        </w:rPr>
        <w:t xml:space="preserve"> –</w:t>
      </w:r>
      <w:r w:rsidR="00293387" w:rsidRPr="00293387">
        <w:rPr>
          <w:rFonts w:ascii="Sylfaen" w:hAnsi="Sylfaen"/>
          <w:b w:val="0"/>
          <w:sz w:val="24"/>
          <w:szCs w:val="24"/>
          <w:lang w:val="hy-AM" w:eastAsia="en-US"/>
        </w:rPr>
        <w:t>ԳՀԱՊՁԲ</w:t>
      </w:r>
      <w:r w:rsidR="00293387" w:rsidRPr="00293387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 -2</w:t>
      </w:r>
      <w:r w:rsidR="002C3FB7">
        <w:rPr>
          <w:rFonts w:ascii="Sylfaen" w:hAnsi="Sylfaen"/>
          <w:b w:val="0"/>
          <w:sz w:val="24"/>
          <w:szCs w:val="24"/>
          <w:lang w:val="hy-AM" w:eastAsia="en-US"/>
        </w:rPr>
        <w:t>4</w:t>
      </w:r>
      <w:r w:rsidR="00293387" w:rsidRPr="00293387">
        <w:rPr>
          <w:rFonts w:ascii="GHEA Grapalat" w:hAnsi="GHEA Grapalat"/>
          <w:b w:val="0"/>
          <w:sz w:val="24"/>
          <w:szCs w:val="24"/>
          <w:lang w:val="af-ZA" w:eastAsia="en-US"/>
        </w:rPr>
        <w:t>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293387">
        <w:rPr>
          <w:rFonts w:ascii="Sylfaen" w:hAnsi="Sylfaen"/>
          <w:sz w:val="18"/>
          <w:szCs w:val="18"/>
          <w:lang w:val="af-ZA"/>
        </w:rPr>
        <w:t>3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2C3FB7">
        <w:rPr>
          <w:rFonts w:ascii="Sylfaen" w:hAnsi="Sylfaen"/>
          <w:b/>
          <w:sz w:val="18"/>
          <w:szCs w:val="18"/>
          <w:lang w:val="hy-AM"/>
        </w:rPr>
        <w:t xml:space="preserve">դեկտեմբերի </w:t>
      </w:r>
      <w:r w:rsidR="00293387">
        <w:rPr>
          <w:rFonts w:ascii="Sylfaen" w:hAnsi="Sylfaen"/>
          <w:b/>
          <w:sz w:val="18"/>
          <w:szCs w:val="18"/>
          <w:lang w:val="af-ZA"/>
        </w:rPr>
        <w:t>2</w:t>
      </w:r>
      <w:r w:rsidR="002C3FB7">
        <w:rPr>
          <w:rFonts w:ascii="Sylfaen" w:hAnsi="Sylfaen"/>
          <w:b/>
          <w:sz w:val="18"/>
          <w:szCs w:val="18"/>
          <w:lang w:val="hy-AM"/>
        </w:rPr>
        <w:t>9</w:t>
      </w:r>
      <w:r w:rsidR="00293387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2C3FB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2C3FB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293387">
        <w:rPr>
          <w:rFonts w:ascii="Sylfaen" w:hAnsi="Sylfaen"/>
          <w:b/>
          <w:sz w:val="18"/>
          <w:szCs w:val="18"/>
          <w:lang w:val="af-ZA"/>
        </w:rPr>
        <w:t>3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>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293387">
        <w:rPr>
          <w:rFonts w:ascii="Sylfaen" w:hAnsi="Sylfaen"/>
          <w:b/>
          <w:color w:val="000000"/>
          <w:sz w:val="20"/>
        </w:rPr>
        <w:t>հաց</w:t>
      </w:r>
      <w:proofErr w:type="spellEnd"/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4053" w:type="dxa"/>
        <w:jc w:val="center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2742"/>
        <w:gridCol w:w="4124"/>
        <w:gridCol w:w="4183"/>
        <w:gridCol w:w="2572"/>
      </w:tblGrid>
      <w:tr w:rsidR="002C3FB7" w:rsidRPr="00F84470" w:rsidTr="002C3FB7">
        <w:trPr>
          <w:trHeight w:val="701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C3FB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2C3FB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C3FB7" w:rsidRPr="00F84470" w:rsidTr="002C3FB7">
        <w:trPr>
          <w:trHeight w:val="59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7C160D" w:rsidRPr="00F84470" w:rsidRDefault="00293387" w:rsidP="009C6A2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ԳրետաԲարսեղյան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ԱՁ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9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9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7C160D" w:rsidRPr="0029338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293387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highlight w:val="yellow"/>
              </w:rPr>
              <w:t>Գրետա</w:t>
            </w:r>
            <w:proofErr w:type="spellEnd"/>
            <w:r w:rsidR="002C3FB7"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highlight w:val="yellow"/>
              </w:rPr>
              <w:t>Բարսեղյան</w:t>
            </w:r>
            <w:proofErr w:type="spellEnd"/>
            <w:r>
              <w:rPr>
                <w:rFonts w:ascii="Sylfaen" w:hAnsi="Sylfaen" w:cs="Arial"/>
                <w:sz w:val="16"/>
                <w:szCs w:val="16"/>
                <w:highlight w:val="yellow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C3FB7" w:rsidRDefault="002C3FB7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1162800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93387" w:rsidRDefault="00293387" w:rsidP="00293387">
      <w:pPr>
        <w:rPr>
          <w:rFonts w:ascii="Sylfaen" w:hAnsi="Sylfaen"/>
          <w:b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proofErr w:type="spellStart"/>
      <w:r>
        <w:rPr>
          <w:rFonts w:ascii="Sylfaen" w:hAnsi="Sylfaen"/>
          <w:b/>
          <w:color w:val="000000"/>
          <w:sz w:val="20"/>
        </w:rPr>
        <w:t>մակարոն</w:t>
      </w:r>
      <w:proofErr w:type="spellEnd"/>
    </w:p>
    <w:p w:rsidR="00293387" w:rsidRPr="00F84470" w:rsidRDefault="00293387" w:rsidP="00293387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293387" w:rsidRPr="00F84470" w:rsidRDefault="00293387" w:rsidP="0029338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3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2953"/>
        <w:gridCol w:w="4344"/>
      </w:tblGrid>
      <w:tr w:rsidR="00293387" w:rsidRPr="00F84470" w:rsidTr="002C3FB7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2C3FB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2C3FB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2C3FB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9338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 w:rsidR="00293387"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93387" w:rsidRPr="00F84470" w:rsidRDefault="0029338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93387" w:rsidRPr="00F84470" w:rsidRDefault="0029338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93387" w:rsidRPr="00F84470" w:rsidRDefault="00293387" w:rsidP="0029338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93387" w:rsidRPr="00293387" w:rsidTr="002C3FB7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2C3FB7" w:rsidRDefault="002C3FB7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130832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293387" w:rsidRPr="00F84470" w:rsidRDefault="0029338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93387" w:rsidRDefault="00293387" w:rsidP="00293387">
      <w:pPr>
        <w:rPr>
          <w:rFonts w:ascii="Sylfaen" w:hAnsi="Sylfaen"/>
          <w:b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proofErr w:type="spellStart"/>
      <w:r>
        <w:rPr>
          <w:rFonts w:ascii="Sylfaen" w:hAnsi="Sylfaen"/>
          <w:b/>
          <w:color w:val="000000"/>
          <w:sz w:val="20"/>
        </w:rPr>
        <w:t>աղ</w:t>
      </w:r>
      <w:proofErr w:type="spellEnd"/>
    </w:p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93387" w:rsidRPr="00F84470" w:rsidRDefault="00293387" w:rsidP="0029338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9338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9338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93387" w:rsidRPr="00F84470" w:rsidRDefault="0029338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93387" w:rsidRPr="00F84470" w:rsidRDefault="0029338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93387" w:rsidRPr="00F84470" w:rsidRDefault="00293387" w:rsidP="0029338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93387" w:rsidRPr="00293387" w:rsidTr="002C3FB7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9338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93387" w:rsidRPr="002C3FB7" w:rsidRDefault="002C3FB7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11480</w:t>
            </w:r>
          </w:p>
        </w:tc>
      </w:tr>
      <w:tr w:rsidR="0029338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293387" w:rsidRPr="00F84470" w:rsidRDefault="0029338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93387" w:rsidRPr="00F84470" w:rsidRDefault="0029338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Բրինձ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255440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93387" w:rsidRDefault="00293387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Հնդկաձավար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EB6AC2">
        <w:trPr>
          <w:trHeight w:val="7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97440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Հաճարաձավար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128480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Ոսպ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199200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Ոլոռ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64800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Տոմատի Մածուկ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68640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Մածուն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78840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Պանիր չանախ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589680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Արևածաղկի ձեթ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187600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="00EB6AC2">
        <w:rPr>
          <w:rFonts w:ascii="Sylfaen" w:hAnsi="Sylfaen"/>
          <w:b/>
          <w:color w:val="000000"/>
          <w:sz w:val="20"/>
          <w:lang w:val="hy-AM"/>
        </w:rPr>
        <w:t>Հավի կրծքամիս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1118000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Ձու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Արմենուհի Գուլքանյան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588240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Կարտոֆիլ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2C3FB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EB6AC2" w:rsidP="002C3FB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Լևոն Ալավերդյան</w:t>
            </w:r>
            <w:r w:rsidR="002C3FB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="002C3FB7"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2C3FB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2C3FB7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6AC2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168300</w:t>
            </w:r>
          </w:p>
        </w:tc>
      </w:tr>
      <w:tr w:rsidR="00EB6AC2" w:rsidRPr="00F84470" w:rsidTr="002C3FB7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կաղամբ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4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EB6AC2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EB6AC2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162000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բազուկ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4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EB6AC2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EB6AC2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43000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գազար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4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EB6AC2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EB6AC2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74750</w:t>
            </w:r>
          </w:p>
        </w:tc>
      </w:tr>
      <w:tr w:rsidR="002C3FB7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Pr="00EB6AC2" w:rsidRDefault="002C3FB7" w:rsidP="002C3FB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</w:t>
      </w:r>
      <w:r w:rsidR="00EB6AC2">
        <w:rPr>
          <w:rFonts w:ascii="Sylfaen" w:hAnsi="Sylfaen"/>
          <w:b/>
          <w:color w:val="000000"/>
          <w:sz w:val="20"/>
          <w:lang w:val="hy-AM"/>
        </w:rPr>
        <w:t>խնձոր</w:t>
      </w:r>
    </w:p>
    <w:p w:rsidR="002C3FB7" w:rsidRDefault="002C3FB7" w:rsidP="002C3F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C3FB7" w:rsidRPr="00F84470" w:rsidRDefault="002C3FB7" w:rsidP="002C3F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4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2"/>
        <w:gridCol w:w="1914"/>
        <w:gridCol w:w="4124"/>
        <w:gridCol w:w="4183"/>
        <w:gridCol w:w="4344"/>
      </w:tblGrid>
      <w:tr w:rsidR="002C3FB7" w:rsidRPr="00F84470" w:rsidTr="00EB6AC2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C3FB7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3FB7" w:rsidRPr="00F84470" w:rsidTr="00EB6AC2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3FB7" w:rsidRPr="00F84470" w:rsidRDefault="002C3FB7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Pr="00F84470" w:rsidRDefault="002C3FB7" w:rsidP="002C3F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2C3FB7" w:rsidRPr="00293387" w:rsidTr="00EB6AC2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2C3FB7" w:rsidRPr="00F84470" w:rsidRDefault="002C3FB7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50744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Լևոն Ալավերդյան </w:t>
            </w:r>
            <w:r>
              <w:rPr>
                <w:rFonts w:ascii="Sylfaen" w:hAnsi="Sylfaen" w:cs="Arial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2C3FB7" w:rsidRDefault="00EB6AC2" w:rsidP="002C3FB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428600</w:t>
            </w:r>
          </w:p>
        </w:tc>
      </w:tr>
      <w:tr w:rsidR="00EB6AC2" w:rsidRPr="00F84470" w:rsidTr="00EB6AC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EB6AC2" w:rsidRPr="00F84470" w:rsidRDefault="00EB6AC2" w:rsidP="002C3FB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B6AC2" w:rsidRPr="00F84470" w:rsidRDefault="00EB6AC2" w:rsidP="002C3F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C3FB7" w:rsidRDefault="002C3FB7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="002C3FB7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="002C3FB7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="002C3FB7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3FB7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="002C3FB7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չափանիշ՝հրավերով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/մինչև </w:t>
      </w:r>
      <w:r w:rsidR="007519AB">
        <w:rPr>
          <w:rFonts w:ascii="Sylfaen" w:hAnsi="Sylfaen" w:cs="Sylfaen"/>
          <w:sz w:val="16"/>
          <w:szCs w:val="16"/>
          <w:lang w:val="af-ZA"/>
        </w:rPr>
        <w:t>0</w:t>
      </w:r>
      <w:r w:rsidR="002C3FB7"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bookmarkStart w:id="0" w:name="_GoBack"/>
      <w:bookmarkEnd w:id="0"/>
      <w:r w:rsidR="002C3FB7">
        <w:rPr>
          <w:rFonts w:ascii="Sylfaen" w:hAnsi="Sylfaen" w:cs="Sylfaen"/>
          <w:sz w:val="16"/>
          <w:szCs w:val="16"/>
          <w:lang w:val="hy-AM"/>
        </w:rPr>
        <w:t>01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527AE0">
        <w:rPr>
          <w:rFonts w:ascii="Sylfaen" w:hAnsi="Sylfaen" w:cs="Sylfaen"/>
          <w:sz w:val="16"/>
          <w:szCs w:val="16"/>
          <w:lang w:val="af-ZA"/>
        </w:rPr>
        <w:t>202</w:t>
      </w:r>
      <w:r w:rsidR="002C3FB7">
        <w:rPr>
          <w:rFonts w:ascii="Sylfaen" w:hAnsi="Sylfaen" w:cs="Sylfaen"/>
          <w:sz w:val="16"/>
          <w:szCs w:val="16"/>
          <w:lang w:val="hy-AM"/>
        </w:rPr>
        <w:t>4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2C3FB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7519AB">
        <w:rPr>
          <w:rFonts w:ascii="Sylfaen" w:hAnsi="Sylfaen"/>
          <w:sz w:val="16"/>
          <w:szCs w:val="16"/>
          <w:lang w:val="af-ZA"/>
        </w:rPr>
        <w:t>Սաթինե Ավագյանին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C3FB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519AB">
        <w:rPr>
          <w:rFonts w:ascii="Sylfaen" w:hAnsi="Sylfaen" w:cs="Sylfaen"/>
          <w:sz w:val="18"/>
          <w:szCs w:val="18"/>
          <w:lang w:val="af-ZA"/>
        </w:rPr>
        <w:t>094885512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7519AB">
        <w:rPr>
          <w:rFonts w:ascii="Sylfaen" w:hAnsi="Sylfaen"/>
          <w:sz w:val="18"/>
          <w:szCs w:val="18"/>
          <w:lang w:val="af-ZA"/>
        </w:rPr>
        <w:t xml:space="preserve"> satine.avagyan.86@mail.ru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 xml:space="preserve">` </w:t>
      </w:r>
      <w:r w:rsidR="00441C13" w:rsidRPr="00534FE0">
        <w:rPr>
          <w:rFonts w:ascii="Arial Unicode" w:hAnsi="Arial Unicode"/>
          <w:szCs w:val="24"/>
          <w:highlight w:val="yellow"/>
          <w:lang w:val="af-ZA"/>
        </w:rPr>
        <w:t>«</w:t>
      </w:r>
      <w:r w:rsidR="007519AB">
        <w:rPr>
          <w:rFonts w:ascii="Arial Unicode" w:hAnsi="Arial Unicode"/>
          <w:szCs w:val="24"/>
          <w:highlight w:val="yellow"/>
          <w:lang w:val="af-ZA"/>
        </w:rPr>
        <w:t>Նոյեմբերյանի թիվ 2 հիմնական դպրոց</w:t>
      </w:r>
      <w:r w:rsidR="00441C13" w:rsidRPr="00534FE0">
        <w:rPr>
          <w:rFonts w:ascii="Arial Unicode" w:hAnsi="Arial Unicode"/>
          <w:szCs w:val="24"/>
          <w:highlight w:val="yellow"/>
          <w:lang w:val="af-ZA"/>
        </w:rPr>
        <w:t>»</w:t>
      </w:r>
      <w:r w:rsidR="007519AB">
        <w:rPr>
          <w:rFonts w:ascii="Arial Unicode" w:hAnsi="Arial Unicode"/>
          <w:szCs w:val="24"/>
          <w:lang w:val="af-ZA"/>
        </w:rPr>
        <w:t>ՊՈԱԿ</w:t>
      </w:r>
    </w:p>
    <w:sectPr w:rsidR="007C160D" w:rsidRPr="00F84470" w:rsidSect="002C3FB7">
      <w:footerReference w:type="even" r:id="rId6"/>
      <w:footerReference w:type="default" r:id="rId7"/>
      <w:pgSz w:w="16838" w:h="11906" w:orient="landscape"/>
      <w:pgMar w:top="566" w:right="180" w:bottom="90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FB7" w:rsidRDefault="002C3FB7" w:rsidP="00FD4AD9">
      <w:r>
        <w:separator/>
      </w:r>
    </w:p>
  </w:endnote>
  <w:endnote w:type="continuationSeparator" w:id="1">
    <w:p w:rsidR="002C3FB7" w:rsidRDefault="002C3FB7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B7" w:rsidRDefault="002C3FB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3FB7" w:rsidRDefault="002C3FB7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B7" w:rsidRDefault="002C3FB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B6AC2">
      <w:rPr>
        <w:rStyle w:val="a3"/>
        <w:noProof/>
      </w:rPr>
      <w:t>9</w:t>
    </w:r>
    <w:r>
      <w:rPr>
        <w:rStyle w:val="a3"/>
      </w:rPr>
      <w:fldChar w:fldCharType="end"/>
    </w:r>
  </w:p>
  <w:p w:rsidR="002C3FB7" w:rsidRDefault="002C3FB7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FB7" w:rsidRDefault="002C3FB7" w:rsidP="00FD4AD9">
      <w:r>
        <w:separator/>
      </w:r>
    </w:p>
  </w:footnote>
  <w:footnote w:type="continuationSeparator" w:id="1">
    <w:p w:rsidR="002C3FB7" w:rsidRDefault="002C3FB7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925FA"/>
    <w:rsid w:val="0019594E"/>
    <w:rsid w:val="00293387"/>
    <w:rsid w:val="002A54AA"/>
    <w:rsid w:val="002C3FB7"/>
    <w:rsid w:val="003C58A8"/>
    <w:rsid w:val="00407420"/>
    <w:rsid w:val="00441C13"/>
    <w:rsid w:val="00527AE0"/>
    <w:rsid w:val="00590C7C"/>
    <w:rsid w:val="00647E0D"/>
    <w:rsid w:val="007519AB"/>
    <w:rsid w:val="007C160D"/>
    <w:rsid w:val="008A6C6E"/>
    <w:rsid w:val="008C6020"/>
    <w:rsid w:val="00952207"/>
    <w:rsid w:val="009C3AEE"/>
    <w:rsid w:val="009C6A2F"/>
    <w:rsid w:val="00A87E05"/>
    <w:rsid w:val="00BB10A2"/>
    <w:rsid w:val="00BD4EFD"/>
    <w:rsid w:val="00C2751E"/>
    <w:rsid w:val="00C41084"/>
    <w:rsid w:val="00C9435A"/>
    <w:rsid w:val="00D5553D"/>
    <w:rsid w:val="00EB6AC2"/>
    <w:rsid w:val="00EB6E7B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1555</Words>
  <Characters>8867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</cp:revision>
  <dcterms:created xsi:type="dcterms:W3CDTF">2024-01-03T14:44:00Z</dcterms:created>
  <dcterms:modified xsi:type="dcterms:W3CDTF">2024-01-03T15:17:00Z</dcterms:modified>
  <cp:keywords>https://mul2-tavush.gov.am/tasks/376129/oneclick/haytararutyunpaymanagir knqelu voroshman masin.docx?token=452533e1bdd6c18b1a48d683f8d231ee</cp:keywords>
</cp:coreProperties>
</file>